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8152" w14:textId="40BC3C61" w:rsidR="00EA1379" w:rsidRDefault="00012067">
      <w:hyperlink r:id="rId4" w:history="1">
        <w:r>
          <w:rPr>
            <w:rStyle w:val="Hyperlink"/>
          </w:rPr>
          <w:t>https://pao.nl/cursus-positieve-psychologie-in-het-onderwijs/</w:t>
        </w:r>
      </w:hyperlink>
    </w:p>
    <w:sectPr w:rsidR="00EA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67"/>
    <w:rsid w:val="00012067"/>
    <w:rsid w:val="00EA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71B3"/>
  <w15:chartTrackingRefBased/>
  <w15:docId w15:val="{1624FDFC-18AC-487D-9D37-64A595F1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2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o.nl/cursus-positieve-psychologie-in-het-onderwij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2020-07-20T08:49:00Z</dcterms:created>
  <dcterms:modified xsi:type="dcterms:W3CDTF">2020-07-20T08:50:00Z</dcterms:modified>
</cp:coreProperties>
</file>